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D08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C23D08" w:rsidTr="00E44B65">
        <w:trPr>
          <w:trHeight w:val="637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E44B65" w:rsidRDefault="00E44B65" w:rsidP="00E1244B">
            <w:pPr>
              <w:pStyle w:val="a4"/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Государственное казенное учреждение Амурской области «Строитель»</w:t>
            </w:r>
          </w:p>
        </w:tc>
      </w:tr>
      <w:tr w:rsidR="00C23D08" w:rsidRPr="00C23D08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E1244B" w:rsidRDefault="00E1244B" w:rsidP="00E124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44B65">
              <w:rPr>
                <w:rFonts w:ascii="Times New Roman" w:hAnsi="Times New Roman" w:cs="Times New Roman"/>
                <w:sz w:val="28"/>
                <w:szCs w:val="28"/>
              </w:rPr>
              <w:t xml:space="preserve">риказ Управления Федерального казначейства </w:t>
            </w:r>
          </w:p>
          <w:p w:rsidR="00E1244B" w:rsidRDefault="00E1244B" w:rsidP="00E124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B65">
              <w:rPr>
                <w:rFonts w:ascii="Times New Roman" w:hAnsi="Times New Roman" w:cs="Times New Roman"/>
                <w:sz w:val="28"/>
                <w:szCs w:val="28"/>
              </w:rPr>
              <w:t>по Амурской области от 16 августа 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Pr="00E44B65">
              <w:rPr>
                <w:rFonts w:ascii="Times New Roman" w:hAnsi="Times New Roman" w:cs="Times New Roman"/>
                <w:sz w:val="28"/>
                <w:szCs w:val="28"/>
              </w:rPr>
              <w:t xml:space="preserve"> № 260 </w:t>
            </w:r>
          </w:p>
          <w:p w:rsidR="00E1244B" w:rsidRPr="00E1244B" w:rsidRDefault="00E1244B" w:rsidP="00E124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B65">
              <w:rPr>
                <w:rFonts w:ascii="Times New Roman" w:hAnsi="Times New Roman" w:cs="Times New Roman"/>
                <w:sz w:val="28"/>
                <w:szCs w:val="28"/>
              </w:rPr>
              <w:t>«О назначении плановой выездной проверки Государственного казенного учреждения Амурской области «Строитель»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03811" w:rsidRPr="0020381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пункт </w:t>
            </w:r>
            <w:r w:rsidR="00913595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2</w:t>
            </w:r>
            <w:r w:rsidR="00E44B65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3</w:t>
            </w:r>
            <w:r w:rsidR="00203811" w:rsidRPr="0020381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Плана контрольных мероприятий Управления </w:t>
            </w:r>
            <w:r w:rsidR="00203811" w:rsidRPr="00E44B65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Федерального казначейства </w:t>
            </w:r>
          </w:p>
          <w:p w:rsidR="00B634D6" w:rsidRPr="00E1244B" w:rsidRDefault="00203811" w:rsidP="00E1244B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E44B65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по Амурской области на 2024 год</w:t>
            </w:r>
          </w:p>
        </w:tc>
      </w:tr>
      <w:tr w:rsidR="00C23D08" w:rsidRPr="00C23D08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E44B65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4B65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E44B65" w:rsidRDefault="00E44B65" w:rsidP="00E1244B">
            <w:pPr>
              <w:pStyle w:val="1"/>
              <w:rPr>
                <w:sz w:val="28"/>
                <w:szCs w:val="28"/>
              </w:rPr>
            </w:pPr>
            <w:r w:rsidRPr="00E44B65">
              <w:rPr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бюджету Амурской области субсидий на реализацию мероприятий региональных проектов модернизации первичного звена здравоохранения в части объекта капитального строительства «Здание поликл</w:t>
            </w:r>
            <w:r>
              <w:rPr>
                <w:sz w:val="28"/>
                <w:szCs w:val="28"/>
              </w:rPr>
              <w:t xml:space="preserve">иники на 240 посещений в смену, </w:t>
            </w:r>
            <w:r w:rsidRPr="00E44B65">
              <w:rPr>
                <w:sz w:val="28"/>
                <w:szCs w:val="28"/>
              </w:rPr>
              <w:t>с. Поярково Михайловского района»</w:t>
            </w:r>
          </w:p>
        </w:tc>
      </w:tr>
      <w:tr w:rsidR="00C23D08" w:rsidRPr="00C23D08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C23D08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064543" w:rsidRDefault="00E1244B" w:rsidP="00E1244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С</w:t>
            </w:r>
            <w:r w:rsidR="00C00AFC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01 января 202</w:t>
            </w:r>
            <w:r w:rsidR="00E44B65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1</w:t>
            </w:r>
            <w:r w:rsidR="00064543" w:rsidRPr="00064543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г. по </w:t>
            </w:r>
            <w:r w:rsidR="00C00AFC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31 декабря 2023 г</w:t>
            </w:r>
            <w:r w:rsidR="00064543" w:rsidRPr="00064543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.</w:t>
            </w:r>
          </w:p>
        </w:tc>
      </w:tr>
      <w:tr w:rsidR="00C23D08" w:rsidRPr="00C23D08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C23D08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8C7F89" w:rsidRDefault="00E44B65" w:rsidP="00E1244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20.09.2024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C23D08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3D08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BE597A" w:rsidRDefault="006D6BC0" w:rsidP="00E124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6BC0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64543"/>
    <w:rsid w:val="00074B32"/>
    <w:rsid w:val="00096858"/>
    <w:rsid w:val="000A7253"/>
    <w:rsid w:val="000F2E93"/>
    <w:rsid w:val="001514D8"/>
    <w:rsid w:val="00174A0A"/>
    <w:rsid w:val="001E398A"/>
    <w:rsid w:val="00203811"/>
    <w:rsid w:val="00214F46"/>
    <w:rsid w:val="0024137B"/>
    <w:rsid w:val="002D3CF3"/>
    <w:rsid w:val="002E18A3"/>
    <w:rsid w:val="00300CC5"/>
    <w:rsid w:val="003155D2"/>
    <w:rsid w:val="0032330F"/>
    <w:rsid w:val="00343E06"/>
    <w:rsid w:val="00395F72"/>
    <w:rsid w:val="00396561"/>
    <w:rsid w:val="004154A1"/>
    <w:rsid w:val="004365DF"/>
    <w:rsid w:val="004C0868"/>
    <w:rsid w:val="00537766"/>
    <w:rsid w:val="00546B71"/>
    <w:rsid w:val="00564AB1"/>
    <w:rsid w:val="00571D27"/>
    <w:rsid w:val="00576AC2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8079F2"/>
    <w:rsid w:val="00837B15"/>
    <w:rsid w:val="00855407"/>
    <w:rsid w:val="008C0655"/>
    <w:rsid w:val="008C7F89"/>
    <w:rsid w:val="008F329B"/>
    <w:rsid w:val="008F3AC3"/>
    <w:rsid w:val="00913595"/>
    <w:rsid w:val="009500C6"/>
    <w:rsid w:val="00AF0E32"/>
    <w:rsid w:val="00B566C6"/>
    <w:rsid w:val="00B634D6"/>
    <w:rsid w:val="00BE22A3"/>
    <w:rsid w:val="00BE597A"/>
    <w:rsid w:val="00C00AFC"/>
    <w:rsid w:val="00C12DA3"/>
    <w:rsid w:val="00C23D08"/>
    <w:rsid w:val="00C26CA5"/>
    <w:rsid w:val="00CC438E"/>
    <w:rsid w:val="00D0364E"/>
    <w:rsid w:val="00D127B8"/>
    <w:rsid w:val="00D366FE"/>
    <w:rsid w:val="00D50EBA"/>
    <w:rsid w:val="00D959F6"/>
    <w:rsid w:val="00DE5EA0"/>
    <w:rsid w:val="00E1244B"/>
    <w:rsid w:val="00E15797"/>
    <w:rsid w:val="00E44B65"/>
    <w:rsid w:val="00E45D8E"/>
    <w:rsid w:val="00E775B1"/>
    <w:rsid w:val="00E905A1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B58E19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1166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Кургузова Ольга Владимировна</cp:lastModifiedBy>
  <cp:revision>2</cp:revision>
  <dcterms:created xsi:type="dcterms:W3CDTF">2024-09-23T06:36:00Z</dcterms:created>
  <dcterms:modified xsi:type="dcterms:W3CDTF">2024-09-23T06:36:00Z</dcterms:modified>
</cp:coreProperties>
</file>